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5DEE9" w14:textId="77777777" w:rsidR="007A735E" w:rsidRPr="007A735E" w:rsidRDefault="007A735E" w:rsidP="007A735E">
      <w:pPr>
        <w:pStyle w:val="Heading1"/>
        <w:jc w:val="center"/>
        <w:rPr>
          <w:b/>
          <w:sz w:val="36"/>
          <w:szCs w:val="36"/>
        </w:rPr>
      </w:pPr>
      <w:r w:rsidRPr="007A735E">
        <w:rPr>
          <w:b/>
          <w:sz w:val="36"/>
          <w:szCs w:val="36"/>
        </w:rPr>
        <w:t>Centre for MEntal Health Education and Research</w:t>
      </w:r>
    </w:p>
    <w:p w14:paraId="38EC7838" w14:textId="77777777" w:rsidR="009F4496" w:rsidRDefault="009F4496" w:rsidP="009F4496">
      <w:pPr>
        <w:pStyle w:val="Title"/>
        <w:rPr>
          <w:b/>
          <w:sz w:val="40"/>
          <w:szCs w:val="40"/>
        </w:rPr>
      </w:pPr>
    </w:p>
    <w:p w14:paraId="3AF5756C" w14:textId="0B117CC6" w:rsidR="00C1486C" w:rsidRPr="00276A16" w:rsidRDefault="00C1486C" w:rsidP="009F4496">
      <w:pPr>
        <w:pStyle w:val="Title"/>
        <w:jc w:val="center"/>
        <w:rPr>
          <w:b/>
          <w:sz w:val="48"/>
          <w:szCs w:val="48"/>
        </w:rPr>
      </w:pPr>
      <w:r w:rsidRPr="00276A16">
        <w:rPr>
          <w:b/>
          <w:sz w:val="48"/>
          <w:szCs w:val="48"/>
        </w:rPr>
        <w:t>Psychopharmacology MASTERclass</w:t>
      </w:r>
    </w:p>
    <w:p w14:paraId="2E31073C" w14:textId="012D3511" w:rsidR="00276A16" w:rsidRPr="00792D1D" w:rsidRDefault="001452EE" w:rsidP="00276A16">
      <w:pPr>
        <w:pStyle w:val="Title"/>
        <w:jc w:val="center"/>
        <w:rPr>
          <w:rFonts w:asciiTheme="minorHAnsi" w:hAnsiTheme="minorHAnsi"/>
        </w:rPr>
      </w:pPr>
      <w:r w:rsidRPr="00276A16">
        <w:rPr>
          <w:b/>
          <w:sz w:val="44"/>
          <w:szCs w:val="44"/>
        </w:rPr>
        <w:t xml:space="preserve">Saturday </w:t>
      </w:r>
      <w:r w:rsidR="009F4496">
        <w:rPr>
          <w:b/>
          <w:sz w:val="44"/>
          <w:szCs w:val="44"/>
        </w:rPr>
        <w:t>3</w:t>
      </w:r>
      <w:r w:rsidR="009F4496" w:rsidRPr="009F4496">
        <w:rPr>
          <w:b/>
          <w:sz w:val="44"/>
          <w:szCs w:val="44"/>
          <w:vertAlign w:val="superscript"/>
        </w:rPr>
        <w:t>rd</w:t>
      </w:r>
      <w:r w:rsidR="009F4496">
        <w:rPr>
          <w:b/>
          <w:sz w:val="44"/>
          <w:szCs w:val="44"/>
        </w:rPr>
        <w:t xml:space="preserve"> August</w:t>
      </w:r>
      <w:r w:rsidR="00C1486C" w:rsidRPr="00276A16">
        <w:rPr>
          <w:b/>
          <w:sz w:val="44"/>
          <w:szCs w:val="44"/>
        </w:rPr>
        <w:t xml:space="preserve"> </w:t>
      </w:r>
      <w:r w:rsidR="00C1486C" w:rsidRPr="00792D1D">
        <w:rPr>
          <w:rFonts w:asciiTheme="minorHAnsi" w:hAnsiTheme="minorHAnsi"/>
          <w:b/>
          <w:sz w:val="44"/>
          <w:szCs w:val="44"/>
        </w:rPr>
        <w:t>20</w:t>
      </w:r>
      <w:r w:rsidR="00276A16" w:rsidRPr="00792D1D">
        <w:rPr>
          <w:rFonts w:asciiTheme="minorHAnsi" w:hAnsiTheme="minorHAnsi"/>
          <w:b/>
          <w:sz w:val="44"/>
          <w:szCs w:val="44"/>
        </w:rPr>
        <w:t>2</w:t>
      </w:r>
      <w:r w:rsidR="009F4496">
        <w:rPr>
          <w:rFonts w:asciiTheme="minorHAnsi" w:hAnsiTheme="minorHAnsi"/>
          <w:b/>
          <w:sz w:val="44"/>
          <w:szCs w:val="44"/>
        </w:rPr>
        <w:t>4</w:t>
      </w:r>
    </w:p>
    <w:p w14:paraId="0EEFCD44" w14:textId="594459AC" w:rsidR="00276A16" w:rsidRPr="00CC36B7" w:rsidRDefault="00276A16" w:rsidP="007A735E">
      <w:pPr>
        <w:spacing w:before="0" w:after="0" w:line="240" w:lineRule="auto"/>
        <w:jc w:val="center"/>
        <w:rPr>
          <w:color w:val="0673A5" w:themeColor="text2" w:themeShade="BF"/>
        </w:rPr>
      </w:pPr>
      <w:r w:rsidRPr="00CC36B7">
        <w:rPr>
          <w:color w:val="0673A5" w:themeColor="text2" w:themeShade="BF"/>
        </w:rPr>
        <w:t>Delmont Private Hospital</w:t>
      </w:r>
    </w:p>
    <w:p w14:paraId="12D1F825" w14:textId="29EF43EB" w:rsidR="00640F85" w:rsidRPr="00CC36B7" w:rsidRDefault="00640F85" w:rsidP="007A735E">
      <w:pPr>
        <w:spacing w:before="0" w:after="0" w:line="240" w:lineRule="auto"/>
        <w:jc w:val="center"/>
        <w:rPr>
          <w:color w:val="0673A5" w:themeColor="text2" w:themeShade="BF"/>
        </w:rPr>
      </w:pPr>
      <w:r w:rsidRPr="00CC36B7">
        <w:rPr>
          <w:color w:val="0673A5" w:themeColor="text2" w:themeShade="BF"/>
        </w:rPr>
        <w:t xml:space="preserve">300 </w:t>
      </w:r>
      <w:proofErr w:type="spellStart"/>
      <w:r w:rsidRPr="00CC36B7">
        <w:rPr>
          <w:color w:val="0673A5" w:themeColor="text2" w:themeShade="BF"/>
        </w:rPr>
        <w:t>Warrigal</w:t>
      </w:r>
      <w:proofErr w:type="spellEnd"/>
      <w:r w:rsidRPr="00CC36B7">
        <w:rPr>
          <w:color w:val="0673A5" w:themeColor="text2" w:themeShade="BF"/>
        </w:rPr>
        <w:t xml:space="preserve"> Road, Glen Iris</w:t>
      </w:r>
    </w:p>
    <w:p w14:paraId="40B1885F" w14:textId="187EDA3C" w:rsidR="00276A16" w:rsidRPr="00CC36B7" w:rsidRDefault="00276A16" w:rsidP="007A735E">
      <w:pPr>
        <w:spacing w:before="0" w:after="0" w:line="240" w:lineRule="auto"/>
        <w:jc w:val="center"/>
        <w:rPr>
          <w:color w:val="0673A5" w:themeColor="text2" w:themeShade="BF"/>
        </w:rPr>
      </w:pPr>
      <w:r w:rsidRPr="00CC36B7">
        <w:rPr>
          <w:color w:val="0673A5" w:themeColor="text2" w:themeShade="BF"/>
        </w:rPr>
        <w:t>(Free parking on site)</w:t>
      </w:r>
    </w:p>
    <w:p w14:paraId="1C295785" w14:textId="24EE4D3B" w:rsidR="00640F85" w:rsidRPr="00276A16" w:rsidRDefault="00EE527E" w:rsidP="007A735E">
      <w:pPr>
        <w:spacing w:before="0" w:after="0" w:line="240" w:lineRule="auto"/>
        <w:jc w:val="center"/>
        <w:rPr>
          <w:b/>
          <w:bCs/>
          <w:color w:val="0673A5" w:themeColor="text2" w:themeShade="BF"/>
          <w:sz w:val="44"/>
          <w:szCs w:val="44"/>
        </w:rPr>
      </w:pPr>
      <w:r w:rsidRPr="00276A16">
        <w:rPr>
          <w:b/>
          <w:bCs/>
          <w:color w:val="0673A5" w:themeColor="text2" w:themeShade="BF"/>
          <w:sz w:val="44"/>
          <w:szCs w:val="44"/>
        </w:rPr>
        <w:t>9:30</w:t>
      </w:r>
      <w:r w:rsidR="00640F85" w:rsidRPr="00276A16">
        <w:rPr>
          <w:b/>
          <w:bCs/>
          <w:color w:val="0673A5" w:themeColor="text2" w:themeShade="BF"/>
          <w:sz w:val="44"/>
          <w:szCs w:val="44"/>
        </w:rPr>
        <w:t xml:space="preserve">am – </w:t>
      </w:r>
      <w:r w:rsidR="00674FA2" w:rsidRPr="00276A16">
        <w:rPr>
          <w:b/>
          <w:bCs/>
          <w:color w:val="0673A5" w:themeColor="text2" w:themeShade="BF"/>
          <w:sz w:val="44"/>
          <w:szCs w:val="44"/>
        </w:rPr>
        <w:t>2</w:t>
      </w:r>
      <w:r w:rsidR="00640F85" w:rsidRPr="00276A16">
        <w:rPr>
          <w:b/>
          <w:bCs/>
          <w:color w:val="0673A5" w:themeColor="text2" w:themeShade="BF"/>
          <w:sz w:val="44"/>
          <w:szCs w:val="44"/>
        </w:rPr>
        <w:t>:00pm</w:t>
      </w:r>
    </w:p>
    <w:p w14:paraId="790F4601" w14:textId="77777777" w:rsidR="00640F85" w:rsidRPr="00CC36B7" w:rsidRDefault="009F184F" w:rsidP="007A735E">
      <w:pPr>
        <w:spacing w:before="0" w:after="0" w:line="240" w:lineRule="auto"/>
        <w:jc w:val="center"/>
      </w:pPr>
      <w:r w:rsidRPr="00CC36B7">
        <w:t>9:30</w:t>
      </w:r>
      <w:r w:rsidR="00892850" w:rsidRPr="00CC36B7">
        <w:t>am</w:t>
      </w:r>
      <w:r w:rsidRPr="00CC36B7">
        <w:t xml:space="preserve"> – 10:00am</w:t>
      </w:r>
      <w:r w:rsidR="00D319D5" w:rsidRPr="00CC36B7">
        <w:t>:</w:t>
      </w:r>
      <w:r w:rsidR="00640F85" w:rsidRPr="00CC36B7">
        <w:t xml:space="preserve">  Registration and Coffee</w:t>
      </w:r>
    </w:p>
    <w:p w14:paraId="59FD9982" w14:textId="05F57C2C" w:rsidR="00640F85" w:rsidRPr="00CC36B7" w:rsidRDefault="002B5B69" w:rsidP="007A735E">
      <w:pPr>
        <w:spacing w:before="0" w:after="0" w:line="240" w:lineRule="auto"/>
        <w:jc w:val="center"/>
      </w:pPr>
      <w:r w:rsidRPr="00CC36B7">
        <w:t>10:00am</w:t>
      </w:r>
      <w:r w:rsidR="00640F85" w:rsidRPr="00CC36B7">
        <w:t xml:space="preserve"> – 1:00</w:t>
      </w:r>
      <w:r w:rsidRPr="00CC36B7">
        <w:t>pm</w:t>
      </w:r>
      <w:r w:rsidR="00D319D5" w:rsidRPr="00CC36B7">
        <w:t xml:space="preserve">: </w:t>
      </w:r>
      <w:r w:rsidR="00640F85" w:rsidRPr="00CC36B7">
        <w:t xml:space="preserve"> Masterclass</w:t>
      </w:r>
    </w:p>
    <w:p w14:paraId="2071EF6F" w14:textId="7A3C58DD" w:rsidR="001445AB" w:rsidRPr="00CC36B7" w:rsidRDefault="001445AB" w:rsidP="007A735E">
      <w:pPr>
        <w:spacing w:before="0" w:after="0" w:line="240" w:lineRule="auto"/>
        <w:jc w:val="center"/>
      </w:pPr>
      <w:r w:rsidRPr="00CC36B7">
        <w:t>1:00 -</w:t>
      </w:r>
      <w:r w:rsidR="00276A16" w:rsidRPr="00CC36B7">
        <w:t>2:0</w:t>
      </w:r>
      <w:r w:rsidRPr="00CC36B7">
        <w:t>0</w:t>
      </w:r>
      <w:r w:rsidR="00276A16" w:rsidRPr="00CC36B7">
        <w:t>pm</w:t>
      </w:r>
      <w:r w:rsidRPr="00CC36B7">
        <w:t xml:space="preserve"> –</w:t>
      </w:r>
      <w:r w:rsidR="00276A16" w:rsidRPr="00CC36B7">
        <w:t xml:space="preserve"> Informal Discussions over </w:t>
      </w:r>
      <w:r w:rsidRPr="00CC36B7">
        <w:t>Light Lunch</w:t>
      </w:r>
    </w:p>
    <w:p w14:paraId="4FF66C60" w14:textId="782A0FBE" w:rsidR="0066535A" w:rsidRDefault="0066535A" w:rsidP="007A735E">
      <w:pPr>
        <w:spacing w:before="0" w:after="0" w:line="240" w:lineRule="auto"/>
        <w:jc w:val="center"/>
      </w:pPr>
    </w:p>
    <w:p w14:paraId="119EB842" w14:textId="2A55C265" w:rsidR="00792D1D" w:rsidRPr="00CC36B7" w:rsidRDefault="00674FA2" w:rsidP="00792D1D">
      <w:pPr>
        <w:spacing w:before="0" w:after="0"/>
        <w:jc w:val="center"/>
        <w:rPr>
          <w:rFonts w:ascii="Calibri" w:eastAsia="Calibri" w:hAnsi="Calibri" w:cs="Calibri"/>
          <w:b/>
          <w:bCs/>
          <w:color w:val="0673A5" w:themeColor="text2" w:themeShade="BF"/>
          <w:sz w:val="44"/>
          <w:szCs w:val="44"/>
          <w:lang w:val="en-AU" w:eastAsia="en-US"/>
        </w:rPr>
      </w:pPr>
      <w:r>
        <w:rPr>
          <w:b/>
          <w:sz w:val="40"/>
          <w:szCs w:val="40"/>
        </w:rPr>
        <w:t xml:space="preserve"> </w:t>
      </w:r>
      <w:r w:rsidR="009F4496" w:rsidRPr="00CC36B7">
        <w:rPr>
          <w:b/>
          <w:color w:val="0673A5" w:themeColor="text2" w:themeShade="BF"/>
          <w:sz w:val="44"/>
          <w:szCs w:val="44"/>
        </w:rPr>
        <w:t>EXPERT USE OF ANTIDEPRESSANTS</w:t>
      </w:r>
      <w:r w:rsidR="00CC36B7" w:rsidRPr="00CC36B7">
        <w:rPr>
          <w:b/>
          <w:color w:val="0673A5" w:themeColor="text2" w:themeShade="BF"/>
          <w:sz w:val="44"/>
          <w:szCs w:val="44"/>
        </w:rPr>
        <w:t xml:space="preserve"> &amp;</w:t>
      </w:r>
      <w:r w:rsidR="009F4496" w:rsidRPr="00CC36B7">
        <w:rPr>
          <w:b/>
          <w:color w:val="0673A5" w:themeColor="text2" w:themeShade="BF"/>
          <w:sz w:val="44"/>
          <w:szCs w:val="44"/>
        </w:rPr>
        <w:t xml:space="preserve"> ANXIOLYTICS </w:t>
      </w:r>
    </w:p>
    <w:p w14:paraId="7F90FF88" w14:textId="77777777" w:rsidR="009F4496" w:rsidRDefault="009F4496" w:rsidP="009F4496">
      <w:pPr>
        <w:spacing w:before="0" w:after="0" w:line="240" w:lineRule="auto"/>
        <w:jc w:val="both"/>
        <w:rPr>
          <w:rFonts w:ascii="Arial" w:eastAsia="Calibri" w:hAnsi="Arial" w:cs="Arial"/>
          <w:sz w:val="20"/>
          <w:szCs w:val="20"/>
          <w:lang w:val="en-AU" w:eastAsia="en-AU"/>
        </w:rPr>
      </w:pPr>
      <w:r>
        <w:rPr>
          <w:rFonts w:ascii="Arial" w:eastAsia="Calibri" w:hAnsi="Arial" w:cs="Arial"/>
          <w:sz w:val="20"/>
          <w:szCs w:val="20"/>
          <w:lang w:val="en-AU" w:eastAsia="en-AU"/>
        </w:rPr>
        <w:t xml:space="preserve">        </w:t>
      </w:r>
      <w:r w:rsidRPr="009F4496">
        <w:rPr>
          <w:rFonts w:ascii="Arial" w:eastAsia="Calibri" w:hAnsi="Arial" w:cs="Arial"/>
          <w:sz w:val="20"/>
          <w:szCs w:val="20"/>
          <w:lang w:val="en-AU" w:eastAsia="en-AU"/>
        </w:rPr>
        <w:t xml:space="preserve">The masterclass will focus on effective and safe use of antidepressants, anxiolytics and mood stabilizers in </w:t>
      </w:r>
    </w:p>
    <w:p w14:paraId="70066DAE" w14:textId="77777777" w:rsidR="009F4496" w:rsidRDefault="009F4496" w:rsidP="009F4496">
      <w:pPr>
        <w:spacing w:before="0" w:after="0" w:line="240" w:lineRule="auto"/>
        <w:jc w:val="both"/>
        <w:rPr>
          <w:rFonts w:ascii="Arial" w:eastAsia="Calibri" w:hAnsi="Arial" w:cs="Arial"/>
          <w:sz w:val="20"/>
          <w:szCs w:val="20"/>
          <w:lang w:val="en-AU" w:eastAsia="en-AU"/>
        </w:rPr>
      </w:pPr>
      <w:r>
        <w:rPr>
          <w:rFonts w:ascii="Arial" w:eastAsia="Calibri" w:hAnsi="Arial" w:cs="Arial"/>
          <w:sz w:val="20"/>
          <w:szCs w:val="20"/>
          <w:lang w:val="en-AU" w:eastAsia="en-AU"/>
        </w:rPr>
        <w:t xml:space="preserve">        </w:t>
      </w:r>
      <w:r w:rsidRPr="009F4496">
        <w:rPr>
          <w:rFonts w:ascii="Arial" w:eastAsia="Calibri" w:hAnsi="Arial" w:cs="Arial"/>
          <w:sz w:val="20"/>
          <w:szCs w:val="20"/>
          <w:lang w:val="en-AU" w:eastAsia="en-AU"/>
        </w:rPr>
        <w:t xml:space="preserve">treatment of major psychiatric disorders in adults. Drugs in each category will be compared on efficacy, adverse </w:t>
      </w:r>
    </w:p>
    <w:p w14:paraId="57C779D0" w14:textId="1E446A07" w:rsidR="00792D1D" w:rsidRDefault="009F4496" w:rsidP="00CC36B7">
      <w:pPr>
        <w:spacing w:before="0" w:after="0" w:line="240" w:lineRule="auto"/>
        <w:jc w:val="both"/>
        <w:rPr>
          <w:b/>
          <w:sz w:val="36"/>
          <w:szCs w:val="36"/>
        </w:rPr>
      </w:pPr>
      <w:r>
        <w:rPr>
          <w:rFonts w:ascii="Arial" w:eastAsia="Calibri" w:hAnsi="Arial" w:cs="Arial"/>
          <w:sz w:val="20"/>
          <w:szCs w:val="20"/>
          <w:lang w:val="en-AU" w:eastAsia="en-AU"/>
        </w:rPr>
        <w:t xml:space="preserve">       </w:t>
      </w:r>
      <w:r w:rsidRPr="009F4496">
        <w:rPr>
          <w:rFonts w:ascii="Arial" w:eastAsia="Calibri" w:hAnsi="Arial" w:cs="Arial"/>
          <w:sz w:val="20"/>
          <w:szCs w:val="20"/>
          <w:lang w:val="en-AU" w:eastAsia="en-AU"/>
        </w:rPr>
        <w:t xml:space="preserve">effects and characteristics. Core information, prescribing practicalities and clinical cases will be presented. </w:t>
      </w:r>
    </w:p>
    <w:p w14:paraId="4ECFA153" w14:textId="77777777" w:rsidR="00CC36B7" w:rsidRDefault="00CC36B7" w:rsidP="00D319D5">
      <w:pPr>
        <w:spacing w:before="0" w:after="0"/>
        <w:jc w:val="center"/>
        <w:rPr>
          <w:bCs/>
          <w:sz w:val="16"/>
          <w:szCs w:val="16"/>
        </w:rPr>
      </w:pPr>
    </w:p>
    <w:p w14:paraId="2503CF41" w14:textId="090A16C0" w:rsidR="00640F85" w:rsidRPr="00792D1D" w:rsidRDefault="00892850" w:rsidP="00D319D5">
      <w:pPr>
        <w:spacing w:before="0" w:after="0"/>
        <w:jc w:val="center"/>
        <w:rPr>
          <w:bCs/>
          <w:sz w:val="36"/>
          <w:szCs w:val="36"/>
        </w:rPr>
      </w:pPr>
      <w:r w:rsidRPr="00792D1D">
        <w:rPr>
          <w:bCs/>
          <w:sz w:val="36"/>
          <w:szCs w:val="36"/>
        </w:rPr>
        <w:t>Conven</w:t>
      </w:r>
      <w:r w:rsidR="0067179F" w:rsidRPr="00792D1D">
        <w:rPr>
          <w:bCs/>
          <w:sz w:val="36"/>
          <w:szCs w:val="36"/>
        </w:rPr>
        <w:t>o</w:t>
      </w:r>
      <w:r w:rsidR="00B72F12" w:rsidRPr="00792D1D">
        <w:rPr>
          <w:bCs/>
          <w:sz w:val="36"/>
          <w:szCs w:val="36"/>
        </w:rPr>
        <w:t>rs</w:t>
      </w:r>
      <w:r w:rsidR="00D319D5" w:rsidRPr="00792D1D">
        <w:rPr>
          <w:bCs/>
          <w:sz w:val="36"/>
          <w:szCs w:val="36"/>
        </w:rPr>
        <w:t xml:space="preserve">: Professor Nick Keks </w:t>
      </w:r>
      <w:r w:rsidR="00CC36B7">
        <w:rPr>
          <w:bCs/>
          <w:sz w:val="36"/>
          <w:szCs w:val="36"/>
        </w:rPr>
        <w:t xml:space="preserve">AM </w:t>
      </w:r>
      <w:r w:rsidR="00D319D5" w:rsidRPr="00792D1D">
        <w:rPr>
          <w:bCs/>
          <w:sz w:val="36"/>
          <w:szCs w:val="36"/>
        </w:rPr>
        <w:t>and</w:t>
      </w:r>
      <w:r w:rsidR="007353E1" w:rsidRPr="00792D1D">
        <w:rPr>
          <w:bCs/>
          <w:sz w:val="36"/>
          <w:szCs w:val="36"/>
        </w:rPr>
        <w:t xml:space="preserve"> A/ Prof</w:t>
      </w:r>
      <w:r w:rsidR="00D319D5" w:rsidRPr="00792D1D">
        <w:rPr>
          <w:bCs/>
          <w:sz w:val="36"/>
          <w:szCs w:val="36"/>
        </w:rPr>
        <w:t xml:space="preserve"> Judy Hope</w:t>
      </w:r>
    </w:p>
    <w:p w14:paraId="24426F9A" w14:textId="77777777" w:rsidR="00CC36B7" w:rsidRPr="00CC36B7" w:rsidRDefault="00CC36B7" w:rsidP="001F2696">
      <w:pPr>
        <w:spacing w:before="0" w:after="0" w:line="240" w:lineRule="auto"/>
        <w:jc w:val="center"/>
        <w:rPr>
          <w:bCs/>
          <w:sz w:val="16"/>
          <w:szCs w:val="16"/>
        </w:rPr>
      </w:pPr>
    </w:p>
    <w:p w14:paraId="0F8B241A" w14:textId="77777777" w:rsidR="002F5DE6" w:rsidRDefault="002F5DE6" w:rsidP="001F2696">
      <w:pPr>
        <w:spacing w:before="0" w:after="0" w:line="20" w:lineRule="atLeast"/>
        <w:rPr>
          <w:b/>
          <w:bCs/>
          <w:i/>
          <w:iCs/>
          <w:sz w:val="16"/>
          <w:szCs w:val="16"/>
        </w:rPr>
      </w:pPr>
    </w:p>
    <w:p w14:paraId="1D0C3BA2" w14:textId="777646E8" w:rsidR="00D319D5" w:rsidRPr="009F4496" w:rsidRDefault="00D319D5" w:rsidP="001F2696">
      <w:pPr>
        <w:spacing w:before="0" w:after="0" w:line="20" w:lineRule="atLeast"/>
        <w:rPr>
          <w:b/>
          <w:bCs/>
          <w:i/>
          <w:iCs/>
          <w:sz w:val="20"/>
          <w:szCs w:val="20"/>
        </w:rPr>
      </w:pPr>
      <w:r w:rsidRPr="009F4496">
        <w:rPr>
          <w:b/>
          <w:bCs/>
          <w:i/>
          <w:iCs/>
          <w:sz w:val="20"/>
          <w:szCs w:val="20"/>
        </w:rPr>
        <w:t xml:space="preserve">The Masterclass Series is aimed at </w:t>
      </w:r>
      <w:r w:rsidR="009F4496" w:rsidRPr="009F4496">
        <w:rPr>
          <w:b/>
          <w:bCs/>
          <w:i/>
          <w:iCs/>
          <w:sz w:val="20"/>
          <w:szCs w:val="20"/>
        </w:rPr>
        <w:t xml:space="preserve">Adult General </w:t>
      </w:r>
      <w:r w:rsidRPr="009F4496">
        <w:rPr>
          <w:b/>
          <w:bCs/>
          <w:i/>
          <w:iCs/>
          <w:sz w:val="20"/>
          <w:szCs w:val="20"/>
        </w:rPr>
        <w:t>Psychiatrists and</w:t>
      </w:r>
      <w:r w:rsidR="009F4496" w:rsidRPr="009F4496">
        <w:rPr>
          <w:b/>
          <w:bCs/>
          <w:i/>
          <w:iCs/>
          <w:sz w:val="20"/>
          <w:szCs w:val="20"/>
        </w:rPr>
        <w:t xml:space="preserve"> Trainees</w:t>
      </w:r>
      <w:r w:rsidRPr="009F4496">
        <w:rPr>
          <w:b/>
          <w:bCs/>
          <w:i/>
          <w:iCs/>
          <w:sz w:val="20"/>
          <w:szCs w:val="20"/>
        </w:rPr>
        <w:t xml:space="preserve"> who already have a knowledge of basic psychopharmacology and who wish to expand their practical knowledge base by engaging in discussions on the practice of prescribing.</w:t>
      </w:r>
    </w:p>
    <w:p w14:paraId="795888DE" w14:textId="77777777" w:rsidR="00D319D5" w:rsidRPr="009F4496" w:rsidRDefault="00D319D5" w:rsidP="001F2696">
      <w:pPr>
        <w:spacing w:before="0" w:after="0" w:line="0" w:lineRule="atLeast"/>
        <w:rPr>
          <w:b/>
          <w:bCs/>
          <w:i/>
          <w:iCs/>
          <w:sz w:val="20"/>
          <w:szCs w:val="20"/>
        </w:rPr>
      </w:pPr>
      <w:r w:rsidRPr="009F4496">
        <w:rPr>
          <w:b/>
          <w:bCs/>
          <w:i/>
          <w:iCs/>
          <w:sz w:val="20"/>
          <w:szCs w:val="20"/>
        </w:rPr>
        <w:t>The Masterclass is a facilitated, collegiate discussion of the practice, art and safety of prescribing psychotropic medications.</w:t>
      </w:r>
    </w:p>
    <w:p w14:paraId="5487B6BE" w14:textId="77777777" w:rsidR="00D319D5" w:rsidRPr="00D319D5" w:rsidRDefault="00D319D5" w:rsidP="001F2696">
      <w:pPr>
        <w:spacing w:before="0" w:after="0" w:line="0" w:lineRule="atLeast"/>
        <w:rPr>
          <w:b/>
          <w:sz w:val="20"/>
          <w:szCs w:val="20"/>
        </w:rPr>
      </w:pPr>
      <w:r w:rsidRPr="00D319D5">
        <w:rPr>
          <w:b/>
          <w:sz w:val="20"/>
          <w:szCs w:val="20"/>
        </w:rPr>
        <w:t>__________________________________________________________________________________________________</w:t>
      </w:r>
    </w:p>
    <w:p w14:paraId="757A67DE" w14:textId="77777777" w:rsidR="00D319D5" w:rsidRPr="00792D1D" w:rsidRDefault="00D319D5" w:rsidP="00D319D5">
      <w:pPr>
        <w:pStyle w:val="NormalWeb"/>
        <w:spacing w:before="48" w:beforeAutospacing="0" w:after="0" w:afterAutospacing="0"/>
        <w:rPr>
          <w:b/>
          <w:sz w:val="22"/>
          <w:szCs w:val="22"/>
        </w:rPr>
      </w:pPr>
      <w:r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Registration Form / Tax Invoice    ABN: 68 283 895 772</w:t>
      </w:r>
    </w:p>
    <w:p w14:paraId="73EFAF79" w14:textId="74D56C10" w:rsidR="00D319D5" w:rsidRPr="00792D1D" w:rsidRDefault="009B1607" w:rsidP="00D319D5">
      <w:pPr>
        <w:pStyle w:val="NormalWeb"/>
        <w:spacing w:before="48" w:beforeAutospacing="0" w:after="0" w:afterAutospacing="0"/>
        <w:rPr>
          <w:sz w:val="22"/>
          <w:szCs w:val="22"/>
        </w:rPr>
      </w:pPr>
      <w:r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R</w:t>
      </w:r>
      <w:r w:rsidR="002849F5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 xml:space="preserve">egistrations close Wednesday, </w:t>
      </w:r>
      <w:r w:rsidR="00CC36B7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31 July 2024</w:t>
      </w:r>
      <w:r w:rsidR="00D319D5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.    (WHEN COMPLETED, THIS FORM IS YOUR TAX INVOICE)</w:t>
      </w:r>
      <w:r w:rsidR="00D319D5" w:rsidRPr="00792D1D">
        <w:rPr>
          <w:rFonts w:asciiTheme="minorHAnsi" w:eastAsiaTheme="minorEastAsia" w:hAnsi="Arial" w:cstheme="minorBidi"/>
          <w:color w:val="002060"/>
          <w:kern w:val="24"/>
          <w:sz w:val="22"/>
          <w:szCs w:val="22"/>
        </w:rPr>
        <w:br/>
      </w:r>
      <w:r w:rsidR="00D319D5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Cost of Registration is $</w:t>
      </w:r>
      <w:r w:rsidR="001445AB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1</w:t>
      </w:r>
      <w:r w:rsid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3</w:t>
      </w:r>
      <w:r w:rsidR="001445AB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>0</w:t>
      </w:r>
      <w:r w:rsidR="00D319D5" w:rsidRPr="00792D1D">
        <w:rPr>
          <w:rFonts w:asciiTheme="minorHAnsi" w:eastAsiaTheme="minorEastAsia" w:hAnsi="Arial" w:cstheme="minorBidi"/>
          <w:b/>
          <w:bCs/>
          <w:color w:val="002060"/>
          <w:kern w:val="24"/>
          <w:sz w:val="22"/>
          <w:szCs w:val="22"/>
        </w:rPr>
        <w:t xml:space="preserve"> (GST incl)         </w:t>
      </w:r>
    </w:p>
    <w:p w14:paraId="4D2BB0AA" w14:textId="77777777" w:rsidR="00D319D5" w:rsidRPr="00792D1D" w:rsidRDefault="00D319D5" w:rsidP="001F2696">
      <w:pPr>
        <w:pStyle w:val="NormalWeb"/>
        <w:spacing w:before="38" w:beforeAutospacing="0" w:after="0" w:afterAutospacing="0"/>
        <w:rPr>
          <w:rFonts w:asciiTheme="minorHAnsi" w:eastAsiaTheme="minorEastAsia" w:hAnsi="Arial" w:cstheme="minorBidi"/>
          <w:color w:val="606060" w:themeColor="text1" w:themeTint="BF"/>
          <w:kern w:val="24"/>
          <w:sz w:val="22"/>
          <w:szCs w:val="22"/>
        </w:rPr>
      </w:pPr>
      <w:r w:rsidRPr="00792D1D">
        <w:rPr>
          <w:rFonts w:asciiTheme="minorHAnsi" w:eastAsiaTheme="minorEastAsia" w:hAnsi="Arial" w:cstheme="minorBidi"/>
          <w:color w:val="606060" w:themeColor="text1" w:themeTint="BF"/>
          <w:kern w:val="24"/>
          <w:sz w:val="22"/>
          <w:szCs w:val="22"/>
          <w:u w:val="single"/>
        </w:rPr>
        <w:t>PLEASE PRINT CLEARLY IN CAPITALS</w:t>
      </w:r>
      <w:r w:rsidRPr="00792D1D">
        <w:rPr>
          <w:rFonts w:asciiTheme="minorHAnsi" w:eastAsiaTheme="minorEastAsia" w:hAnsi="Arial" w:cstheme="minorBidi"/>
          <w:color w:val="606060" w:themeColor="text1" w:themeTint="BF"/>
          <w:kern w:val="24"/>
          <w:sz w:val="22"/>
          <w:szCs w:val="22"/>
        </w:rPr>
        <w:t> </w:t>
      </w:r>
    </w:p>
    <w:p w14:paraId="20253F67" w14:textId="77777777" w:rsidR="00D319D5" w:rsidRPr="00557FF6" w:rsidRDefault="00D319D5" w:rsidP="00D319D5">
      <w:pPr>
        <w:pStyle w:val="NormalWeb"/>
        <w:spacing w:before="48" w:beforeAutospacing="0" w:after="0" w:afterAutospacing="0"/>
      </w:pPr>
      <w:r w:rsidRPr="00557FF6">
        <w:rPr>
          <w:rFonts w:asciiTheme="minorHAnsi" w:eastAsiaTheme="minorEastAsia" w:hAnsi="Arial" w:cstheme="minorBidi"/>
          <w:color w:val="606060" w:themeColor="text1" w:themeTint="BF"/>
          <w:kern w:val="24"/>
        </w:rPr>
        <w:t xml:space="preserve">Name: ___________________________________________________________________________     </w:t>
      </w:r>
    </w:p>
    <w:p w14:paraId="4FFE1D7F" w14:textId="77777777" w:rsidR="00D319D5" w:rsidRPr="00557FF6" w:rsidRDefault="00D319D5" w:rsidP="00D319D5">
      <w:pPr>
        <w:pStyle w:val="NormalWeb"/>
        <w:spacing w:before="48" w:beforeAutospacing="0" w:after="0" w:afterAutospacing="0"/>
      </w:pPr>
      <w:r w:rsidRPr="00557FF6">
        <w:rPr>
          <w:rFonts w:asciiTheme="minorHAnsi" w:eastAsiaTheme="minorEastAsia" w:hAnsi="Arial" w:cstheme="minorBidi"/>
          <w:color w:val="606060" w:themeColor="text1" w:themeTint="BF"/>
          <w:kern w:val="24"/>
        </w:rPr>
        <w:t>Mobile #: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</w:rPr>
        <w:t xml:space="preserve"> </w:t>
      </w:r>
      <w:r w:rsidRPr="00557FF6">
        <w:rPr>
          <w:rFonts w:asciiTheme="minorHAnsi" w:eastAsiaTheme="minorEastAsia" w:hAnsi="Arial" w:cstheme="minorBidi"/>
          <w:color w:val="606060" w:themeColor="text1" w:themeTint="BF"/>
          <w:kern w:val="24"/>
        </w:rPr>
        <w:t>_________________________________________________________________________</w:t>
      </w:r>
    </w:p>
    <w:p w14:paraId="62BE6B20" w14:textId="77777777" w:rsidR="00D319D5" w:rsidRPr="00557FF6" w:rsidRDefault="00D319D5" w:rsidP="00D319D5">
      <w:pPr>
        <w:pStyle w:val="NormalWeb"/>
        <w:spacing w:before="48" w:beforeAutospacing="0" w:after="0" w:afterAutospacing="0"/>
      </w:pPr>
      <w:r w:rsidRPr="00557FF6">
        <w:rPr>
          <w:rFonts w:asciiTheme="minorHAnsi" w:eastAsiaTheme="minorEastAsia" w:hAnsi="Arial" w:cstheme="minorBidi"/>
          <w:color w:val="606060" w:themeColor="text1" w:themeTint="BF"/>
          <w:kern w:val="24"/>
        </w:rPr>
        <w:t>Email: ___________________________________________________________________________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</w:rPr>
        <w:t>_</w:t>
      </w:r>
      <w:r w:rsidRPr="00557FF6">
        <w:rPr>
          <w:rFonts w:asciiTheme="minorHAnsi" w:eastAsiaTheme="minorEastAsia" w:hAnsi="Arial" w:cstheme="minorBidi"/>
          <w:color w:val="606060" w:themeColor="text1" w:themeTint="BF"/>
          <w:kern w:val="24"/>
        </w:rPr>
        <w:t xml:space="preserve">  </w:t>
      </w:r>
    </w:p>
    <w:p w14:paraId="3E208A3C" w14:textId="77777777" w:rsidR="002849F5" w:rsidRPr="002849F5" w:rsidRDefault="00D319D5" w:rsidP="002849F5">
      <w:pPr>
        <w:pStyle w:val="NormalWeb"/>
        <w:spacing w:before="48" w:beforeAutospacing="0" w:after="0" w:afterAutospacing="0"/>
        <w:rPr>
          <w:rFonts w:eastAsiaTheme="minorEastAsia"/>
          <w:color w:val="606060" w:themeColor="text1" w:themeTint="BF"/>
          <w:kern w:val="24"/>
        </w:rPr>
      </w:pP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Credit Card Details: </w:t>
      </w:r>
      <w:r>
        <w:rPr>
          <w:rFonts w:eastAsiaTheme="minorEastAsia"/>
          <w:color w:val="606060" w:themeColor="text1" w:themeTint="BF"/>
          <w:kern w:val="24"/>
          <w:sz w:val="40"/>
          <w:szCs w:val="40"/>
        </w:rPr>
        <w:t>□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Visa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40"/>
          <w:szCs w:val="40"/>
        </w:rPr>
        <w:t>□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40"/>
          <w:szCs w:val="40"/>
        </w:rPr>
        <w:t xml:space="preserve"> 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MasterCard  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br/>
        <w:t>Card Number:</w:t>
      </w:r>
      <w:r w:rsidR="00F51E72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</w:t>
      </w:r>
      <w:r>
        <w:rPr>
          <w:rFonts w:eastAsiaTheme="minorEastAsia"/>
          <w:color w:val="606060" w:themeColor="text1" w:themeTint="BF"/>
          <w:kern w:val="24"/>
          <w:sz w:val="72"/>
          <w:szCs w:val="72"/>
        </w:rPr>
        <w:t>□□□□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72"/>
          <w:szCs w:val="72"/>
        </w:rPr>
        <w:t xml:space="preserve"> </w:t>
      </w:r>
      <w:r>
        <w:rPr>
          <w:rFonts w:eastAsiaTheme="minorEastAsia"/>
          <w:color w:val="606060" w:themeColor="text1" w:themeTint="BF"/>
          <w:kern w:val="24"/>
          <w:sz w:val="72"/>
          <w:szCs w:val="72"/>
        </w:rPr>
        <w:t>□□□□</w:t>
      </w:r>
      <w:r>
        <w:rPr>
          <w:rFonts w:asciiTheme="minorHAnsi" w:eastAsiaTheme="minorEastAsia" w:hAnsi="+mn-ea" w:cstheme="minorBidi"/>
          <w:color w:val="606060" w:themeColor="text1" w:themeTint="BF"/>
          <w:kern w:val="24"/>
          <w:sz w:val="72"/>
          <w:szCs w:val="72"/>
        </w:rPr>
        <w:t xml:space="preserve"> </w:t>
      </w:r>
      <w:r>
        <w:rPr>
          <w:rFonts w:eastAsiaTheme="minorEastAsia"/>
          <w:color w:val="606060" w:themeColor="text1" w:themeTint="BF"/>
          <w:kern w:val="24"/>
          <w:sz w:val="72"/>
          <w:szCs w:val="72"/>
        </w:rPr>
        <w:t>□□□□</w:t>
      </w:r>
      <w:r>
        <w:rPr>
          <w:rFonts w:asciiTheme="minorHAnsi" w:eastAsiaTheme="minorEastAsia" w:hAnsi="+mn-ea" w:cstheme="minorBidi"/>
          <w:color w:val="606060" w:themeColor="text1" w:themeTint="BF"/>
          <w:kern w:val="24"/>
          <w:sz w:val="72"/>
          <w:szCs w:val="72"/>
        </w:rPr>
        <w:t xml:space="preserve"> </w:t>
      </w:r>
      <w:r>
        <w:rPr>
          <w:rFonts w:eastAsiaTheme="minorEastAsia"/>
          <w:color w:val="606060" w:themeColor="text1" w:themeTint="BF"/>
          <w:kern w:val="24"/>
          <w:sz w:val="72"/>
          <w:szCs w:val="72"/>
        </w:rPr>
        <w:t>□□□□</w:t>
      </w:r>
      <w:r w:rsidR="002849F5">
        <w:rPr>
          <w:rFonts w:eastAsiaTheme="minorEastAsia"/>
          <w:color w:val="606060" w:themeColor="text1" w:themeTint="BF"/>
          <w:kern w:val="24"/>
        </w:rPr>
        <w:t xml:space="preserve">                             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Expiry Date: </w:t>
      </w:r>
      <w:r w:rsidR="002849F5">
        <w:rPr>
          <w:rFonts w:eastAsiaTheme="minorEastAsia"/>
          <w:color w:val="606060" w:themeColor="text1" w:themeTint="BF"/>
          <w:kern w:val="24"/>
          <w:sz w:val="72"/>
          <w:szCs w:val="72"/>
        </w:rPr>
        <w:t>□□□□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   CVV No: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72"/>
          <w:szCs w:val="72"/>
        </w:rPr>
        <w:t xml:space="preserve"> 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72"/>
          <w:szCs w:val="72"/>
        </w:rPr>
        <w:t>□□□</w:t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     </w:t>
      </w:r>
      <w:r w:rsidR="002849F5">
        <w:rPr>
          <w:rFonts w:eastAsiaTheme="minorEastAsia"/>
          <w:color w:val="606060" w:themeColor="text1" w:themeTint="BF"/>
          <w:kern w:val="24"/>
          <w:sz w:val="28"/>
          <w:szCs w:val="28"/>
        </w:rPr>
        <w:tab/>
      </w:r>
      <w:r w:rsidR="002849F5">
        <w:rPr>
          <w:rFonts w:eastAsiaTheme="minorEastAsia"/>
          <w:color w:val="606060" w:themeColor="text1" w:themeTint="BF"/>
          <w:kern w:val="24"/>
          <w:sz w:val="28"/>
          <w:szCs w:val="28"/>
        </w:rPr>
        <w:tab/>
        <w:t xml:space="preserve">           </w:t>
      </w:r>
      <w:r w:rsidR="002849F5" w:rsidRPr="00F51E72">
        <w:rPr>
          <w:rFonts w:asciiTheme="minorHAnsi" w:eastAsiaTheme="minorEastAsia" w:hAnsi="Arial" w:cstheme="minorBidi"/>
          <w:b/>
          <w:bCs/>
          <w:color w:val="606060" w:themeColor="text1" w:themeTint="BF"/>
          <w:kern w:val="24"/>
          <w:sz w:val="22"/>
          <w:szCs w:val="22"/>
        </w:rPr>
        <w:t>FAX REGISTRATION: 9805 7255</w:t>
      </w:r>
    </w:p>
    <w:p w14:paraId="0163F0F3" w14:textId="77777777" w:rsidR="00D319D5" w:rsidRPr="002849F5" w:rsidRDefault="001C13DD" w:rsidP="002849F5">
      <w:pPr>
        <w:pStyle w:val="NormalWeb"/>
        <w:spacing w:before="48" w:beforeAutospacing="0" w:after="0" w:afterAutospacing="0"/>
        <w:rPr>
          <w:rFonts w:asciiTheme="minorHAnsi" w:eastAsiaTheme="minorEastAsia" w:hAnsi="+mn-ea" w:cstheme="minorBidi" w:hint="eastAsia"/>
          <w:color w:val="606060" w:themeColor="text1" w:themeTint="BF"/>
          <w:kern w:val="24"/>
        </w:rPr>
      </w:pP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 w:rsidR="00D319D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                  </w:t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 w:rsidR="002849F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                  </w:t>
      </w:r>
      <w:r w:rsidR="00D319D5" w:rsidRPr="00F51E72">
        <w:rPr>
          <w:rFonts w:asciiTheme="minorHAnsi" w:eastAsiaTheme="minorEastAsia" w:hAnsi="Arial" w:cstheme="minorBidi"/>
          <w:b/>
          <w:bCs/>
          <w:color w:val="606060" w:themeColor="text1" w:themeTint="BF"/>
          <w:kern w:val="24"/>
          <w:sz w:val="22"/>
          <w:szCs w:val="22"/>
        </w:rPr>
        <w:t>EMAIL:</w:t>
      </w:r>
      <w:r w:rsidR="00D319D5"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 xml:space="preserve">  </w:t>
      </w:r>
      <w:hyperlink r:id="rId11" w:history="1">
        <w:r w:rsidR="002849F5" w:rsidRPr="00D22837">
          <w:rPr>
            <w:rStyle w:val="Hyperlink"/>
            <w:rFonts w:asciiTheme="minorHAnsi" w:eastAsiaTheme="minorEastAsia" w:hAnsi="Arial" w:cstheme="minorBidi"/>
            <w:kern w:val="24"/>
            <w:sz w:val="20"/>
            <w:szCs w:val="20"/>
          </w:rPr>
          <w:t>events@delmonthospital.com.au</w:t>
        </w:r>
      </w:hyperlink>
    </w:p>
    <w:p w14:paraId="721F42E3" w14:textId="77777777" w:rsidR="002849F5" w:rsidRDefault="002849F5" w:rsidP="002849F5">
      <w:pPr>
        <w:pStyle w:val="NormalWeb"/>
        <w:spacing w:before="0" w:beforeAutospacing="0" w:after="0" w:afterAutospacing="0" w:line="288" w:lineRule="auto"/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</w:pP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</w:r>
      <w:r>
        <w:rPr>
          <w:rFonts w:asciiTheme="minorHAnsi" w:eastAsiaTheme="minorEastAsia" w:hAnsi="Arial" w:cstheme="minorBidi"/>
          <w:color w:val="606060" w:themeColor="text1" w:themeTint="BF"/>
          <w:kern w:val="24"/>
          <w:sz w:val="20"/>
          <w:szCs w:val="20"/>
        </w:rPr>
        <w:tab/>
        <w:t xml:space="preserve">                    Attention: Lisa Capper</w:t>
      </w:r>
    </w:p>
    <w:p w14:paraId="3455E98A" w14:textId="77777777" w:rsidR="001C13DD" w:rsidRDefault="008965E3" w:rsidP="002849F5">
      <w:pPr>
        <w:pStyle w:val="NormalWeb"/>
        <w:spacing w:before="0" w:beforeAutospacing="0" w:after="0" w:afterAutospacing="0" w:line="288" w:lineRule="auto"/>
        <w:rPr>
          <w:rFonts w:hAnsi="Arial"/>
          <w:b/>
          <w:bCs/>
          <w:color w:val="606060" w:themeColor="text1" w:themeTint="BF"/>
          <w:kern w:val="24"/>
          <w:sz w:val="20"/>
          <w:szCs w:val="20"/>
        </w:rPr>
      </w:pPr>
      <w:r w:rsidRPr="00F51E72">
        <w:rPr>
          <w:rFonts w:hAnsi="Arial"/>
          <w:b/>
          <w:bCs/>
          <w:noProof/>
          <w:color w:val="606060" w:themeColor="text1" w:themeTint="BF"/>
          <w:kern w:val="2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1FA6EC" wp14:editId="185390D1">
            <wp:simplePos x="0" y="0"/>
            <wp:positionH relativeFrom="margin">
              <wp:posOffset>5467350</wp:posOffset>
            </wp:positionH>
            <wp:positionV relativeFrom="paragraph">
              <wp:posOffset>357505</wp:posOffset>
            </wp:positionV>
            <wp:extent cx="1323975" cy="428625"/>
            <wp:effectExtent l="0" t="0" r="9525" b="9525"/>
            <wp:wrapNone/>
            <wp:docPr id="4" name="Picture 3" descr="Delmo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lmont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DD" w:rsidRPr="00F51E72">
        <w:rPr>
          <w:rFonts w:hAnsi="Arial"/>
          <w:b/>
          <w:bCs/>
          <w:color w:val="606060" w:themeColor="text1" w:themeTint="BF"/>
          <w:kern w:val="24"/>
          <w:sz w:val="20"/>
          <w:szCs w:val="20"/>
        </w:rPr>
        <w:t>Signature:</w:t>
      </w:r>
      <w:r w:rsidR="00F51E72">
        <w:rPr>
          <w:rFonts w:hAnsi="Arial"/>
          <w:b/>
          <w:bCs/>
          <w:color w:val="606060" w:themeColor="text1" w:themeTint="BF"/>
          <w:kern w:val="24"/>
          <w:sz w:val="20"/>
          <w:szCs w:val="20"/>
        </w:rPr>
        <w:t xml:space="preserve"> </w:t>
      </w:r>
      <w:r w:rsidR="001C13DD" w:rsidRPr="00F51E72">
        <w:rPr>
          <w:rFonts w:hAnsi="Arial"/>
          <w:b/>
          <w:bCs/>
          <w:color w:val="606060" w:themeColor="text1" w:themeTint="BF"/>
          <w:kern w:val="24"/>
          <w:sz w:val="20"/>
          <w:szCs w:val="20"/>
        </w:rPr>
        <w:t xml:space="preserve">__________________________________________________________          </w:t>
      </w:r>
      <w:r w:rsidR="00D319D5" w:rsidRPr="002849F5">
        <w:rPr>
          <w:rFonts w:asciiTheme="minorHAnsi" w:hAnsiTheme="minorHAnsi"/>
          <w:b/>
          <w:bCs/>
          <w:color w:val="606060" w:themeColor="text1" w:themeTint="BF"/>
          <w:kern w:val="24"/>
          <w:sz w:val="22"/>
          <w:szCs w:val="22"/>
        </w:rPr>
        <w:t>PHONE: 9805-7321</w:t>
      </w:r>
    </w:p>
    <w:p w14:paraId="5EED27E0" w14:textId="77777777" w:rsidR="00640F85" w:rsidRPr="00F51E72" w:rsidRDefault="008965E3" w:rsidP="00F51E72">
      <w:pPr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</w:pPr>
      <w:r w:rsidRPr="00F51E72"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  <w:t xml:space="preserve">Dietary Requirements: </w:t>
      </w:r>
      <w:r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  <w:t>_ _________</w:t>
      </w:r>
      <w:r w:rsidRPr="00F51E72"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  <w:t>______________________</w:t>
      </w:r>
      <w:r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  <w:t>_______________</w:t>
      </w:r>
      <w:r w:rsidR="002849F5">
        <w:rPr>
          <w:rFonts w:hAnsi="Arial"/>
          <w:b/>
          <w:bCs/>
          <w:color w:val="606060" w:themeColor="text1" w:themeTint="BF"/>
          <w:kern w:val="24"/>
          <w:sz w:val="20"/>
          <w:szCs w:val="20"/>
          <w:lang w:val="en-AU" w:eastAsia="en-AU"/>
        </w:rPr>
        <w:t>_</w:t>
      </w:r>
    </w:p>
    <w:sectPr w:rsidR="00640F85" w:rsidRPr="00F51E72" w:rsidSect="00674FA2">
      <w:footerReference w:type="default" r:id="rId13"/>
      <w:pgSz w:w="12240" w:h="15840"/>
      <w:pgMar w:top="284" w:right="720" w:bottom="624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B4A0" w14:textId="77777777" w:rsidR="00683156" w:rsidRDefault="00683156">
      <w:pPr>
        <w:spacing w:after="0" w:line="240" w:lineRule="auto"/>
      </w:pPr>
      <w:r>
        <w:separator/>
      </w:r>
    </w:p>
  </w:endnote>
  <w:endnote w:type="continuationSeparator" w:id="0">
    <w:p w14:paraId="70A2F8DF" w14:textId="77777777" w:rsidR="00683156" w:rsidRDefault="006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06F5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BEAD" w14:textId="77777777" w:rsidR="00683156" w:rsidRDefault="00683156">
      <w:pPr>
        <w:spacing w:after="0" w:line="240" w:lineRule="auto"/>
      </w:pPr>
      <w:r>
        <w:separator/>
      </w:r>
    </w:p>
  </w:footnote>
  <w:footnote w:type="continuationSeparator" w:id="0">
    <w:p w14:paraId="352FA8E2" w14:textId="77777777" w:rsidR="00683156" w:rsidRDefault="0068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7271AA"/>
    <w:multiLevelType w:val="hybridMultilevel"/>
    <w:tmpl w:val="8FAE752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0EB1FE9"/>
    <w:multiLevelType w:val="hybridMultilevel"/>
    <w:tmpl w:val="B6AC8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072969">
    <w:abstractNumId w:val="15"/>
  </w:num>
  <w:num w:numId="2" w16cid:durableId="73669056">
    <w:abstractNumId w:val="10"/>
  </w:num>
  <w:num w:numId="3" w16cid:durableId="1229875229">
    <w:abstractNumId w:val="14"/>
  </w:num>
  <w:num w:numId="4" w16cid:durableId="1850217471">
    <w:abstractNumId w:val="11"/>
  </w:num>
  <w:num w:numId="5" w16cid:durableId="220677627">
    <w:abstractNumId w:val="17"/>
  </w:num>
  <w:num w:numId="6" w16cid:durableId="1574509660">
    <w:abstractNumId w:val="18"/>
  </w:num>
  <w:num w:numId="7" w16cid:durableId="1677462442">
    <w:abstractNumId w:val="16"/>
  </w:num>
  <w:num w:numId="8" w16cid:durableId="42222511">
    <w:abstractNumId w:val="19"/>
  </w:num>
  <w:num w:numId="9" w16cid:durableId="507445337">
    <w:abstractNumId w:val="9"/>
  </w:num>
  <w:num w:numId="10" w16cid:durableId="430510752">
    <w:abstractNumId w:val="7"/>
  </w:num>
  <w:num w:numId="11" w16cid:durableId="1314216408">
    <w:abstractNumId w:val="6"/>
  </w:num>
  <w:num w:numId="12" w16cid:durableId="329917619">
    <w:abstractNumId w:val="5"/>
  </w:num>
  <w:num w:numId="13" w16cid:durableId="1549564284">
    <w:abstractNumId w:val="4"/>
  </w:num>
  <w:num w:numId="14" w16cid:durableId="302807778">
    <w:abstractNumId w:val="8"/>
  </w:num>
  <w:num w:numId="15" w16cid:durableId="1024941661">
    <w:abstractNumId w:val="3"/>
  </w:num>
  <w:num w:numId="16" w16cid:durableId="2018146551">
    <w:abstractNumId w:val="2"/>
  </w:num>
  <w:num w:numId="17" w16cid:durableId="1241141402">
    <w:abstractNumId w:val="1"/>
  </w:num>
  <w:num w:numId="18" w16cid:durableId="554849439">
    <w:abstractNumId w:val="0"/>
  </w:num>
  <w:num w:numId="19" w16cid:durableId="432214422">
    <w:abstractNumId w:val="13"/>
  </w:num>
  <w:num w:numId="20" w16cid:durableId="1420129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4A"/>
    <w:rsid w:val="001445AB"/>
    <w:rsid w:val="001452EE"/>
    <w:rsid w:val="00194DF6"/>
    <w:rsid w:val="00195355"/>
    <w:rsid w:val="001C13DD"/>
    <w:rsid w:val="001E3AAC"/>
    <w:rsid w:val="001E78FE"/>
    <w:rsid w:val="001F2696"/>
    <w:rsid w:val="00272117"/>
    <w:rsid w:val="00276A16"/>
    <w:rsid w:val="002849F5"/>
    <w:rsid w:val="002B5B69"/>
    <w:rsid w:val="002F4117"/>
    <w:rsid w:val="002F5DE6"/>
    <w:rsid w:val="003C2961"/>
    <w:rsid w:val="004D3F3B"/>
    <w:rsid w:val="004E1AED"/>
    <w:rsid w:val="00532D27"/>
    <w:rsid w:val="00557FF6"/>
    <w:rsid w:val="005C12A5"/>
    <w:rsid w:val="00640F85"/>
    <w:rsid w:val="0066535A"/>
    <w:rsid w:val="0067179F"/>
    <w:rsid w:val="00674FA2"/>
    <w:rsid w:val="00683156"/>
    <w:rsid w:val="006D5B52"/>
    <w:rsid w:val="00700758"/>
    <w:rsid w:val="00720E39"/>
    <w:rsid w:val="007246ED"/>
    <w:rsid w:val="007353E1"/>
    <w:rsid w:val="00792D1D"/>
    <w:rsid w:val="007A735E"/>
    <w:rsid w:val="00830F69"/>
    <w:rsid w:val="00892850"/>
    <w:rsid w:val="008965E3"/>
    <w:rsid w:val="008C7E4F"/>
    <w:rsid w:val="009772F8"/>
    <w:rsid w:val="009B1607"/>
    <w:rsid w:val="009F184F"/>
    <w:rsid w:val="009F4496"/>
    <w:rsid w:val="00A1310C"/>
    <w:rsid w:val="00B72F12"/>
    <w:rsid w:val="00C1486C"/>
    <w:rsid w:val="00CC36B7"/>
    <w:rsid w:val="00CF49D1"/>
    <w:rsid w:val="00D319D5"/>
    <w:rsid w:val="00D47A97"/>
    <w:rsid w:val="00E706D2"/>
    <w:rsid w:val="00E927E2"/>
    <w:rsid w:val="00EE527E"/>
    <w:rsid w:val="00EF764A"/>
    <w:rsid w:val="00F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F9F3"/>
  <w15:docId w15:val="{D5BD78D0-C3E8-4998-8892-3A33E66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C148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49F5"/>
    <w:rPr>
      <w:color w:val="005DB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9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delmonthospital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PP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4873beb7-5857-4685-be1f-d57550cc96cc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4D5D2-7C08-4E52-BE42-D4F9519E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Capper</dc:creator>
  <cp:lastModifiedBy>Lisa Capper</cp:lastModifiedBy>
  <cp:revision>2</cp:revision>
  <cp:lastPrinted>2019-09-18T01:09:00Z</cp:lastPrinted>
  <dcterms:created xsi:type="dcterms:W3CDTF">2024-07-02T03:14:00Z</dcterms:created>
  <dcterms:modified xsi:type="dcterms:W3CDTF">2024-07-02T03:14:00Z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